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FD" w:rsidRPr="00037734" w:rsidRDefault="00BC1260" w:rsidP="00037734">
      <w:pPr>
        <w:pStyle w:val="a3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bookmarkStart w:id="0" w:name="_GoBack"/>
      <w:bookmarkEnd w:id="0"/>
      <w:r w:rsidRPr="00037734">
        <w:rPr>
          <w:rFonts w:ascii="Arial" w:hAnsi="Arial" w:cs="Arial"/>
          <w:b/>
          <w:caps/>
          <w:sz w:val="24"/>
          <w:szCs w:val="24"/>
          <w:lang w:val="ru-RU"/>
        </w:rPr>
        <w:t>СРС 3. Методические рекомендации для студентов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b/>
          <w:sz w:val="24"/>
          <w:szCs w:val="24"/>
          <w:lang w:val="ru-RU"/>
        </w:rPr>
        <w:t>Тема</w:t>
      </w:r>
      <w:r w:rsidRPr="00037734">
        <w:rPr>
          <w:rFonts w:ascii="Arial" w:hAnsi="Arial" w:cs="Arial"/>
          <w:sz w:val="24"/>
          <w:szCs w:val="24"/>
          <w:lang w:val="ru-RU"/>
        </w:rPr>
        <w:t>: государство, политическая система, политический режим, механизмы и институты внутренней и внешней политики;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b/>
          <w:sz w:val="24"/>
          <w:szCs w:val="24"/>
          <w:lang w:val="ru-RU"/>
        </w:rPr>
        <w:t>Формат</w:t>
      </w:r>
      <w:r w:rsidRPr="00037734">
        <w:rPr>
          <w:rFonts w:ascii="Arial" w:hAnsi="Arial" w:cs="Arial"/>
          <w:sz w:val="24"/>
          <w:szCs w:val="24"/>
          <w:lang w:val="ru-RU"/>
        </w:rPr>
        <w:t>: групповой проект с презентацией кейса (государство Х по выбору)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b/>
          <w:sz w:val="24"/>
          <w:szCs w:val="24"/>
          <w:lang w:val="ru-RU"/>
        </w:rPr>
        <w:t>Сроки сдачи</w:t>
      </w:r>
      <w:r w:rsidRPr="00037734">
        <w:rPr>
          <w:rFonts w:ascii="Arial" w:hAnsi="Arial" w:cs="Arial"/>
          <w:sz w:val="24"/>
          <w:szCs w:val="24"/>
          <w:lang w:val="ru-RU"/>
        </w:rPr>
        <w:t>: неделя 15, 03 050 2021 – 06 05 2021;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b/>
          <w:sz w:val="24"/>
          <w:szCs w:val="24"/>
          <w:lang w:val="ru-RU"/>
        </w:rPr>
        <w:t>Максимальный балл</w:t>
      </w:r>
      <w:r w:rsidRPr="00037734">
        <w:rPr>
          <w:rFonts w:ascii="Arial" w:hAnsi="Arial" w:cs="Arial"/>
          <w:sz w:val="24"/>
          <w:szCs w:val="24"/>
          <w:lang w:val="ru-RU"/>
        </w:rPr>
        <w:t xml:space="preserve"> – 25.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BC1260" w:rsidRPr="00037734" w:rsidRDefault="00BC1260" w:rsidP="00037734">
      <w:pPr>
        <w:pStyle w:val="a3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037734">
        <w:rPr>
          <w:rFonts w:ascii="Arial" w:hAnsi="Arial" w:cs="Arial"/>
          <w:b/>
          <w:caps/>
          <w:sz w:val="24"/>
          <w:szCs w:val="24"/>
          <w:lang w:val="ru-RU"/>
        </w:rPr>
        <w:t>Рекомендации для подготовки к СРС 3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 xml:space="preserve">Студенты делятся на группы (не более пяти человек), выбирают кейс для презентации – любое государство по выбору студентов и готовят презентация РРР и устное выступление на 3-7 минут. Проект будет оцениваться исходя из того насколько полно отражены следующие моменты: 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>- основные сведенья – территория, границы, население;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>- политическая система – конституционный строй, ветви власти, выборная и партийная система;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>- политический режим – обосновать почему;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>- основные характеристики внутренней политики;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 xml:space="preserve">- основные характеристики внешней политики. </w:t>
      </w:r>
    </w:p>
    <w:p w:rsidR="00BC1260" w:rsidRPr="00037734" w:rsidRDefault="00BC1260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37734" w:rsidRPr="00037734" w:rsidRDefault="00037734" w:rsidP="00037734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37734">
        <w:rPr>
          <w:rFonts w:ascii="Arial" w:hAnsi="Arial" w:cs="Arial"/>
          <w:b/>
          <w:sz w:val="24"/>
          <w:szCs w:val="24"/>
          <w:lang w:val="ru-RU"/>
        </w:rPr>
        <w:t xml:space="preserve">Литература (доступно в системе </w:t>
      </w:r>
      <w:r w:rsidRPr="00037734">
        <w:rPr>
          <w:rFonts w:ascii="Arial" w:hAnsi="Arial" w:cs="Arial"/>
          <w:b/>
          <w:sz w:val="24"/>
          <w:szCs w:val="24"/>
          <w:lang w:val="en-GB"/>
        </w:rPr>
        <w:t xml:space="preserve">UNIVER </w:t>
      </w:r>
      <w:r w:rsidRPr="00037734">
        <w:rPr>
          <w:rFonts w:ascii="Arial" w:hAnsi="Arial" w:cs="Arial"/>
          <w:b/>
          <w:sz w:val="24"/>
          <w:szCs w:val="24"/>
          <w:lang w:val="ru-RU"/>
        </w:rPr>
        <w:t>в формате</w:t>
      </w:r>
      <w:r w:rsidRPr="00037734">
        <w:rPr>
          <w:rFonts w:ascii="Arial" w:hAnsi="Arial" w:cs="Arial"/>
          <w:b/>
          <w:sz w:val="24"/>
          <w:szCs w:val="24"/>
          <w:lang w:val="en-GB"/>
        </w:rPr>
        <w:t xml:space="preserve"> PDF)</w:t>
      </w:r>
      <w:r w:rsidRPr="00037734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37734" w:rsidRPr="00037734" w:rsidRDefault="00037734" w:rsidP="0003773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Косов, Г. В., &amp; </w:t>
      </w:r>
      <w:proofErr w:type="spellStart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Аванесьянц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, Э. М. (2010). Основы социологии и политологии.</w:t>
      </w:r>
    </w:p>
    <w:p w:rsidR="00037734" w:rsidRPr="00037734" w:rsidRDefault="00037734" w:rsidP="00BC1260">
      <w:pPr>
        <w:pStyle w:val="a3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Исаев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Б. А. (2009). </w:t>
      </w:r>
      <w:proofErr w:type="spellStart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Понятие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типология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политических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режимов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03773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Социально-гуманитарные</w:t>
      </w:r>
      <w:proofErr w:type="spellEnd"/>
      <w:r w:rsidRPr="0003773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3773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знания</w:t>
      </w:r>
      <w:proofErr w:type="spellEnd"/>
      <w:r w:rsidRPr="00037734">
        <w:rPr>
          <w:rFonts w:ascii="Arial" w:hAnsi="Arial" w:cs="Arial"/>
          <w:color w:val="222222"/>
          <w:sz w:val="24"/>
          <w:szCs w:val="24"/>
          <w:shd w:val="clear" w:color="auto" w:fill="FFFFFF"/>
        </w:rPr>
        <w:t>, (3).</w:t>
      </w:r>
    </w:p>
    <w:p w:rsidR="00037734" w:rsidRPr="00037734" w:rsidRDefault="00037734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>Кожевникова, Ю. С. (2008). Политический и государственный режимы (аспект соотношения). Научные проблемы водного транспорта, (24).</w:t>
      </w:r>
    </w:p>
    <w:p w:rsidR="00037734" w:rsidRPr="00037734" w:rsidRDefault="00037734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37734">
        <w:rPr>
          <w:rFonts w:ascii="Arial" w:hAnsi="Arial" w:cs="Arial"/>
          <w:sz w:val="24"/>
          <w:szCs w:val="24"/>
          <w:lang w:val="ru-RU"/>
        </w:rPr>
        <w:t>Тюрина, И. А. (2006). Системный подход к изучению взаимосвязи внешней и внутренней политики. Известия Российского государственного педагогического университета им. АИ Герцена, 4(22).</w:t>
      </w:r>
    </w:p>
    <w:p w:rsidR="00037734" w:rsidRPr="00037734" w:rsidRDefault="00037734" w:rsidP="00BC1260">
      <w:pPr>
        <w:pStyle w:val="a3"/>
        <w:rPr>
          <w:rFonts w:ascii="Arial" w:hAnsi="Arial" w:cs="Arial"/>
          <w:sz w:val="24"/>
          <w:szCs w:val="24"/>
          <w:lang w:val="ru-RU"/>
        </w:rPr>
      </w:pPr>
    </w:p>
    <w:sectPr w:rsidR="00037734" w:rsidRPr="000377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0"/>
    <w:rsid w:val="00037734"/>
    <w:rsid w:val="00415F2C"/>
    <w:rsid w:val="008C4BFD"/>
    <w:rsid w:val="00B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0EC8-10DB-400B-B4DD-4133FAEE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Абжаппарова Айгуль</cp:lastModifiedBy>
  <cp:revision>2</cp:revision>
  <dcterms:created xsi:type="dcterms:W3CDTF">2021-06-17T06:09:00Z</dcterms:created>
  <dcterms:modified xsi:type="dcterms:W3CDTF">2021-06-17T06:09:00Z</dcterms:modified>
</cp:coreProperties>
</file>